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5A" w:rsidRDefault="0003265A" w:rsidP="0003265A">
      <w:pPr>
        <w:pStyle w:val="1"/>
        <w:tabs>
          <w:tab w:val="left" w:pos="1371"/>
        </w:tabs>
        <w:spacing w:before="0" w:after="0"/>
        <w:ind w:left="1450" w:right="-754" w:hanging="2021"/>
      </w:pPr>
      <w:r>
        <w:rPr>
          <w:color w:val="231F20"/>
          <w:sz w:val="20"/>
          <w:szCs w:val="20"/>
        </w:rPr>
        <w:t>СОГЛАСОВАНО:</w:t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  <w:t xml:space="preserve">         </w:t>
      </w:r>
      <w:r>
        <w:rPr>
          <w:color w:val="231F20"/>
          <w:sz w:val="20"/>
          <w:szCs w:val="20"/>
        </w:rPr>
        <w:tab/>
        <w:t xml:space="preserve">     СОГЛАСОВАНО: </w:t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  <w:t xml:space="preserve">               УТВЕРЖДАЮ:</w:t>
      </w:r>
    </w:p>
    <w:p w:rsidR="0003265A" w:rsidRDefault="0003265A" w:rsidP="0003265A">
      <w:pPr>
        <w:pStyle w:val="1"/>
        <w:spacing w:before="0" w:after="0"/>
        <w:ind w:left="-567" w:right="-737"/>
        <w:jc w:val="both"/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МКУ </w:t>
      </w:r>
      <w:proofErr w:type="spellStart"/>
      <w:r>
        <w:rPr>
          <w:sz w:val="20"/>
          <w:szCs w:val="20"/>
        </w:rPr>
        <w:t>Ейского</w:t>
      </w:r>
      <w:proofErr w:type="spellEnd"/>
      <w:r>
        <w:rPr>
          <w:sz w:val="20"/>
          <w:szCs w:val="20"/>
        </w:rPr>
        <w:t xml:space="preserve"> городского   Директор МКУ физкультурно-              Начальник Отдела по</w:t>
      </w:r>
    </w:p>
    <w:p w:rsidR="0003265A" w:rsidRDefault="0003265A" w:rsidP="0003265A">
      <w:pPr>
        <w:pStyle w:val="1"/>
        <w:spacing w:before="0" w:after="0"/>
        <w:ind w:left="-567" w:right="-737"/>
        <w:jc w:val="both"/>
      </w:pPr>
      <w:r>
        <w:rPr>
          <w:sz w:val="20"/>
          <w:szCs w:val="20"/>
        </w:rPr>
        <w:t xml:space="preserve">поселения </w:t>
      </w:r>
      <w:r>
        <w:rPr>
          <w:color w:val="231F20"/>
          <w:sz w:val="20"/>
          <w:szCs w:val="20"/>
        </w:rPr>
        <w:t xml:space="preserve">«Комплексный центр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спортивная организация                        физической культуре и спорту</w:t>
      </w:r>
    </w:p>
    <w:p w:rsidR="0003265A" w:rsidRPr="001B1032" w:rsidRDefault="0003265A" w:rsidP="0003265A">
      <w:pPr>
        <w:pStyle w:val="1"/>
        <w:spacing w:before="0" w:after="0"/>
        <w:ind w:left="-567"/>
        <w:jc w:val="both"/>
      </w:pPr>
      <w:r>
        <w:rPr>
          <w:color w:val="231F20"/>
          <w:sz w:val="20"/>
          <w:szCs w:val="20"/>
        </w:rPr>
        <w:t xml:space="preserve">социального обслуживания </w:t>
      </w:r>
      <w:proofErr w:type="gramStart"/>
      <w:r>
        <w:rPr>
          <w:color w:val="231F20"/>
          <w:sz w:val="20"/>
          <w:szCs w:val="20"/>
        </w:rPr>
        <w:t>молодежи»  «</w:t>
      </w:r>
      <w:proofErr w:type="gramEnd"/>
      <w:r>
        <w:rPr>
          <w:color w:val="231F20"/>
          <w:sz w:val="20"/>
          <w:szCs w:val="20"/>
        </w:rPr>
        <w:t>Виктория»</w:t>
      </w:r>
      <w:r>
        <w:rPr>
          <w:sz w:val="20"/>
          <w:szCs w:val="20"/>
        </w:rPr>
        <w:t xml:space="preserve">                     </w:t>
      </w:r>
      <w:r>
        <w:rPr>
          <w:color w:val="231F20"/>
          <w:sz w:val="20"/>
          <w:szCs w:val="20"/>
        </w:rPr>
        <w:t>администрации</w:t>
      </w:r>
      <w:r>
        <w:rPr>
          <w:sz w:val="20"/>
          <w:szCs w:val="20"/>
        </w:rPr>
        <w:t xml:space="preserve"> МО </w:t>
      </w:r>
      <w:proofErr w:type="spellStart"/>
      <w:r>
        <w:rPr>
          <w:sz w:val="20"/>
          <w:szCs w:val="20"/>
        </w:rPr>
        <w:t>Ейского</w:t>
      </w:r>
      <w:proofErr w:type="spellEnd"/>
      <w:r>
        <w:rPr>
          <w:sz w:val="20"/>
          <w:szCs w:val="20"/>
        </w:rPr>
        <w:t xml:space="preserve"> района </w:t>
      </w:r>
      <w:r>
        <w:rPr>
          <w:color w:val="231F20"/>
          <w:sz w:val="20"/>
          <w:szCs w:val="20"/>
        </w:rPr>
        <w:t xml:space="preserve">___________________ </w:t>
      </w:r>
      <w:proofErr w:type="spellStart"/>
      <w:r>
        <w:rPr>
          <w:color w:val="231F20"/>
          <w:sz w:val="20"/>
          <w:szCs w:val="20"/>
        </w:rPr>
        <w:t>С.О.Михайлов</w:t>
      </w:r>
      <w:proofErr w:type="spellEnd"/>
      <w:r>
        <w:rPr>
          <w:color w:val="231F20"/>
          <w:sz w:val="20"/>
          <w:szCs w:val="20"/>
        </w:rPr>
        <w:t xml:space="preserve">        ________________ </w:t>
      </w:r>
      <w:proofErr w:type="spellStart"/>
      <w:r>
        <w:rPr>
          <w:color w:val="231F20"/>
          <w:sz w:val="20"/>
          <w:szCs w:val="20"/>
        </w:rPr>
        <w:t>О.Ю.Бобер</w:t>
      </w:r>
      <w:proofErr w:type="spellEnd"/>
      <w:r>
        <w:rPr>
          <w:color w:val="231F20"/>
          <w:sz w:val="20"/>
          <w:szCs w:val="20"/>
        </w:rPr>
        <w:t xml:space="preserve">   </w:t>
      </w:r>
      <w:r>
        <w:rPr>
          <w:color w:val="231F20"/>
          <w:sz w:val="20"/>
          <w:szCs w:val="20"/>
        </w:rPr>
        <w:tab/>
        <w:t xml:space="preserve"> _______________</w:t>
      </w:r>
      <w:proofErr w:type="spellStart"/>
      <w:r>
        <w:rPr>
          <w:color w:val="231F20"/>
          <w:sz w:val="20"/>
          <w:szCs w:val="20"/>
        </w:rPr>
        <w:t>Р.К.Должиков</w:t>
      </w:r>
      <w:proofErr w:type="spellEnd"/>
      <w:r>
        <w:rPr>
          <w:color w:val="231F20"/>
          <w:sz w:val="20"/>
          <w:szCs w:val="20"/>
        </w:rPr>
        <w:t xml:space="preserve">       </w:t>
      </w:r>
      <w:r>
        <w:rPr>
          <w:bCs/>
          <w:color w:val="231F20"/>
          <w:sz w:val="20"/>
          <w:szCs w:val="20"/>
        </w:rPr>
        <w:t xml:space="preserve">«___» ____________2023 г.                          «___» ______________2023 г.  </w:t>
      </w:r>
      <w:r>
        <w:rPr>
          <w:bCs/>
          <w:color w:val="231F20"/>
          <w:sz w:val="20"/>
          <w:szCs w:val="20"/>
        </w:rPr>
        <w:tab/>
        <w:t xml:space="preserve"> «___» ______________2023 г.</w:t>
      </w:r>
    </w:p>
    <w:p w:rsidR="0003265A" w:rsidRDefault="0003265A" w:rsidP="00032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65A" w:rsidRPr="00F85B97" w:rsidRDefault="0003265A" w:rsidP="0003265A">
      <w:pPr>
        <w:jc w:val="both"/>
        <w:rPr>
          <w:sz w:val="28"/>
          <w:szCs w:val="28"/>
        </w:rPr>
      </w:pPr>
    </w:p>
    <w:p w:rsidR="0003265A" w:rsidRDefault="0003265A" w:rsidP="0003265A">
      <w:pPr>
        <w:jc w:val="center"/>
      </w:pPr>
      <w:r>
        <w:rPr>
          <w:b/>
          <w:sz w:val="28"/>
          <w:szCs w:val="28"/>
        </w:rPr>
        <w:t>ПОЛОЖЕНИЕ</w:t>
      </w:r>
    </w:p>
    <w:p w:rsidR="0003265A" w:rsidRDefault="0003265A" w:rsidP="00032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турнира по гиревому спорту среди молодежи, посвященного Дню защитника Отечества</w:t>
      </w:r>
    </w:p>
    <w:p w:rsidR="0003265A" w:rsidRDefault="0003265A" w:rsidP="0003265A">
      <w:pPr>
        <w:jc w:val="center"/>
        <w:rPr>
          <w:sz w:val="28"/>
          <w:szCs w:val="28"/>
        </w:rPr>
      </w:pPr>
    </w:p>
    <w:p w:rsidR="0003265A" w:rsidRPr="00F12BC6" w:rsidRDefault="0003265A" w:rsidP="0003265A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:rsidR="0003265A" w:rsidRDefault="0003265A" w:rsidP="0003265A">
      <w:pPr>
        <w:pStyle w:val="a3"/>
      </w:pPr>
    </w:p>
    <w:p w:rsidR="0003265A" w:rsidRDefault="0003265A" w:rsidP="0003265A">
      <w:pPr>
        <w:pStyle w:val="3"/>
        <w:shd w:val="clear" w:color="auto" w:fill="auto"/>
        <w:tabs>
          <w:tab w:val="left" w:pos="1134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Турнир является комплексным спортивным мероприятием и проводится        в целях развития и популяризации спорта в Ейском городском поселении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привлечения молодежи к регулярным занятиям физической культурой и спортом, а также повышения уровня физической подготовленности, формирования у молодежи негативного отношения </w:t>
      </w:r>
      <w:bookmarkStart w:id="0" w:name="_GoBack"/>
      <w:bookmarkEnd w:id="0"/>
      <w:r>
        <w:rPr>
          <w:sz w:val="28"/>
          <w:szCs w:val="28"/>
        </w:rPr>
        <w:t xml:space="preserve">к наркомании, алкоголизму и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>.</w:t>
      </w: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Pr="00F12BC6" w:rsidRDefault="0003265A" w:rsidP="0003265A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F12BC6">
        <w:rPr>
          <w:b/>
          <w:bCs/>
          <w:color w:val="000000"/>
          <w:sz w:val="28"/>
          <w:szCs w:val="28"/>
        </w:rPr>
        <w:t>Цели и задачи</w:t>
      </w:r>
      <w:r>
        <w:rPr>
          <w:b/>
          <w:bCs/>
          <w:color w:val="000000"/>
          <w:sz w:val="28"/>
          <w:szCs w:val="28"/>
        </w:rPr>
        <w:t xml:space="preserve"> Турнира</w:t>
      </w:r>
    </w:p>
    <w:p w:rsidR="0003265A" w:rsidRDefault="0003265A" w:rsidP="0003265A">
      <w:pPr>
        <w:pStyle w:val="a3"/>
      </w:pPr>
    </w:p>
    <w:p w:rsidR="0003265A" w:rsidRDefault="0003265A" w:rsidP="0003265A">
      <w:pPr>
        <w:pStyle w:val="3"/>
        <w:shd w:val="clear" w:color="auto" w:fill="auto"/>
        <w:tabs>
          <w:tab w:val="left" w:pos="709"/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пропаганда здорового образа жизни, формирование позитивных жизненных установок у подрастающего поколения, гражданское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и патриотическое воспитание молодежи;</w:t>
      </w:r>
    </w:p>
    <w:p w:rsidR="0003265A" w:rsidRDefault="0003265A" w:rsidP="0003265A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улучшение физкультурно-спортивной работы с молодежью, в том числе по месту жительства;</w:t>
      </w:r>
    </w:p>
    <w:p w:rsidR="0003265A" w:rsidRDefault="0003265A" w:rsidP="0003265A">
      <w:pPr>
        <w:pStyle w:val="a3"/>
        <w:tabs>
          <w:tab w:val="left" w:pos="709"/>
          <w:tab w:val="left" w:pos="993"/>
        </w:tabs>
        <w:ind w:left="0" w:firstLine="709"/>
        <w:jc w:val="both"/>
      </w:pPr>
      <w:r w:rsidRPr="00EC49A2">
        <w:rPr>
          <w:sz w:val="28"/>
          <w:szCs w:val="28"/>
        </w:rPr>
        <w:t>профилактика правонарушений среди несовершеннолетних;</w:t>
      </w:r>
    </w:p>
    <w:p w:rsidR="0003265A" w:rsidRDefault="0003265A" w:rsidP="0003265A">
      <w:pPr>
        <w:pStyle w:val="a3"/>
        <w:tabs>
          <w:tab w:val="left" w:pos="993"/>
        </w:tabs>
        <w:ind w:left="0" w:firstLine="709"/>
        <w:jc w:val="both"/>
      </w:pPr>
      <w:r w:rsidRPr="00EC49A2">
        <w:rPr>
          <w:sz w:val="28"/>
          <w:szCs w:val="28"/>
        </w:rPr>
        <w:t>вовлечение подростков и молодежи в систематические занятия физической культурой и спортом;</w:t>
      </w:r>
    </w:p>
    <w:p w:rsidR="0003265A" w:rsidRPr="00EC49A2" w:rsidRDefault="0003265A" w:rsidP="0003265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49A2">
        <w:rPr>
          <w:sz w:val="28"/>
          <w:szCs w:val="28"/>
        </w:rPr>
        <w:t>обеспечение условий для ведения здорового образа жизни.</w:t>
      </w: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Pr="00F12BC6" w:rsidRDefault="0003265A" w:rsidP="0003265A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F12BC6">
        <w:rPr>
          <w:b/>
          <w:bCs/>
          <w:color w:val="000000"/>
          <w:sz w:val="28"/>
          <w:szCs w:val="28"/>
        </w:rPr>
        <w:t>Руководство проведением</w:t>
      </w:r>
      <w:r>
        <w:rPr>
          <w:b/>
          <w:bCs/>
          <w:color w:val="000000"/>
          <w:sz w:val="28"/>
          <w:szCs w:val="28"/>
        </w:rPr>
        <w:t xml:space="preserve"> Турнира</w:t>
      </w:r>
    </w:p>
    <w:p w:rsidR="0003265A" w:rsidRDefault="0003265A" w:rsidP="0003265A">
      <w:pPr>
        <w:pStyle w:val="a3"/>
      </w:pPr>
    </w:p>
    <w:p w:rsidR="0003265A" w:rsidRDefault="0003265A" w:rsidP="0003265A">
      <w:pPr>
        <w:jc w:val="both"/>
      </w:pPr>
      <w:r>
        <w:rPr>
          <w:bCs/>
          <w:color w:val="000000"/>
          <w:sz w:val="28"/>
          <w:szCs w:val="28"/>
        </w:rPr>
        <w:tab/>
        <w:t xml:space="preserve">Организаторами Турнира являются муниципальное казенное учреждение </w:t>
      </w:r>
      <w:proofErr w:type="spellStart"/>
      <w:r>
        <w:rPr>
          <w:bCs/>
          <w:color w:val="000000"/>
          <w:sz w:val="28"/>
          <w:szCs w:val="28"/>
        </w:rPr>
        <w:t>Ейского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bCs/>
          <w:color w:val="000000"/>
          <w:sz w:val="28"/>
          <w:szCs w:val="28"/>
        </w:rPr>
        <w:t>Ейского</w:t>
      </w:r>
      <w:proofErr w:type="spellEnd"/>
      <w:r>
        <w:rPr>
          <w:bCs/>
          <w:color w:val="000000"/>
          <w:sz w:val="28"/>
          <w:szCs w:val="28"/>
        </w:rPr>
        <w:t xml:space="preserve"> района «Комплексный центр социального обслуживания молодежи» (далее — МКУ «Комплексный центр молодежи»), отдел по физической культуре и спорту администрации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Ейский</w:t>
      </w:r>
      <w:proofErr w:type="spellEnd"/>
      <w:r>
        <w:rPr>
          <w:bCs/>
          <w:color w:val="000000"/>
          <w:sz w:val="28"/>
          <w:szCs w:val="28"/>
        </w:rPr>
        <w:t xml:space="preserve"> район (далее - </w:t>
      </w:r>
      <w:r>
        <w:rPr>
          <w:bCs/>
          <w:color w:val="000000"/>
          <w:sz w:val="28"/>
          <w:szCs w:val="28"/>
        </w:rPr>
        <w:t xml:space="preserve">Отдел </w:t>
      </w:r>
      <w:proofErr w:type="spellStart"/>
      <w:proofErr w:type="gramStart"/>
      <w:r>
        <w:rPr>
          <w:bCs/>
          <w:color w:val="000000"/>
          <w:sz w:val="28"/>
          <w:szCs w:val="28"/>
        </w:rPr>
        <w:t>ФКиС</w:t>
      </w:r>
      <w:proofErr w:type="spellEnd"/>
      <w:r>
        <w:rPr>
          <w:bCs/>
          <w:color w:val="000000"/>
          <w:sz w:val="28"/>
          <w:szCs w:val="28"/>
        </w:rPr>
        <w:t xml:space="preserve">)   </w:t>
      </w:r>
      <w:proofErr w:type="gramEnd"/>
      <w:r>
        <w:rPr>
          <w:bCs/>
          <w:color w:val="000000"/>
          <w:sz w:val="28"/>
          <w:szCs w:val="28"/>
        </w:rPr>
        <w:t xml:space="preserve">                                    </w:t>
      </w:r>
      <w:r>
        <w:rPr>
          <w:bCs/>
          <w:color w:val="000000"/>
          <w:sz w:val="28"/>
          <w:szCs w:val="28"/>
        </w:rPr>
        <w:t xml:space="preserve">и муниципальное казенное учреждение </w:t>
      </w:r>
      <w:r>
        <w:rPr>
          <w:sz w:val="28"/>
          <w:szCs w:val="28"/>
        </w:rPr>
        <w:t>«Физкультурно-спортивная организация «Виктория»</w:t>
      </w:r>
      <w:r>
        <w:rPr>
          <w:bCs/>
          <w:color w:val="000000"/>
          <w:sz w:val="28"/>
          <w:szCs w:val="28"/>
        </w:rPr>
        <w:t xml:space="preserve"> (далее – МКУ ФСО «Виктория»).</w:t>
      </w:r>
    </w:p>
    <w:p w:rsidR="0003265A" w:rsidRDefault="0003265A" w:rsidP="0003265A">
      <w:pPr>
        <w:jc w:val="both"/>
      </w:pPr>
      <w:r>
        <w:rPr>
          <w:bCs/>
          <w:color w:val="000000"/>
          <w:sz w:val="28"/>
          <w:szCs w:val="28"/>
        </w:rPr>
        <w:tab/>
        <w:t xml:space="preserve">Общее руководство по организации Турнира осуществляет Отдел </w:t>
      </w:r>
      <w:proofErr w:type="spellStart"/>
      <w:r>
        <w:rPr>
          <w:bCs/>
          <w:color w:val="000000"/>
          <w:sz w:val="28"/>
          <w:szCs w:val="28"/>
        </w:rPr>
        <w:t>ФКиС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03265A" w:rsidRDefault="0003265A" w:rsidP="0003265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Непосредственное проведение Турнира возлагается на главную судейскую коллегию (далее - ГСК).</w:t>
      </w:r>
    </w:p>
    <w:p w:rsidR="0003265A" w:rsidRPr="00BF2B4E" w:rsidRDefault="0003265A" w:rsidP="0003265A">
      <w:pPr>
        <w:jc w:val="both"/>
        <w:rPr>
          <w:color w:val="000000"/>
          <w:sz w:val="28"/>
          <w:szCs w:val="28"/>
        </w:rPr>
      </w:pPr>
    </w:p>
    <w:p w:rsidR="0003265A" w:rsidRPr="004D2353" w:rsidRDefault="0003265A" w:rsidP="0003265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D2353">
        <w:rPr>
          <w:b/>
          <w:sz w:val="28"/>
          <w:szCs w:val="28"/>
        </w:rPr>
        <w:t xml:space="preserve">Участники </w:t>
      </w:r>
      <w:r>
        <w:rPr>
          <w:b/>
          <w:sz w:val="28"/>
          <w:szCs w:val="28"/>
        </w:rPr>
        <w:t>Турнира</w:t>
      </w:r>
      <w:r w:rsidRPr="004D2353">
        <w:rPr>
          <w:b/>
          <w:sz w:val="28"/>
          <w:szCs w:val="28"/>
        </w:rPr>
        <w:t xml:space="preserve"> и требования к ним</w:t>
      </w:r>
    </w:p>
    <w:p w:rsidR="0003265A" w:rsidRDefault="0003265A" w:rsidP="0003265A">
      <w:pPr>
        <w:pStyle w:val="a3"/>
      </w:pPr>
    </w:p>
    <w:p w:rsidR="0003265A" w:rsidRPr="0061505B" w:rsidRDefault="0003265A" w:rsidP="0003265A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61505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Турниру допускаются занима</w:t>
      </w:r>
      <w:r w:rsidRPr="0061505B">
        <w:rPr>
          <w:color w:val="000000"/>
          <w:sz w:val="28"/>
          <w:szCs w:val="28"/>
        </w:rPr>
        <w:t>ющиеся, не имеющие медицинских противопоказаний, прошедшие инструктаж по технике безопасности</w:t>
      </w:r>
      <w:r>
        <w:rPr>
          <w:color w:val="000000"/>
          <w:sz w:val="28"/>
          <w:szCs w:val="28"/>
        </w:rPr>
        <w:t xml:space="preserve"> (приложение 2)</w:t>
      </w:r>
      <w:r w:rsidRPr="0061505B">
        <w:rPr>
          <w:color w:val="000000"/>
          <w:sz w:val="28"/>
          <w:szCs w:val="28"/>
        </w:rPr>
        <w:t>.</w:t>
      </w:r>
    </w:p>
    <w:p w:rsidR="0003265A" w:rsidRPr="0061505B" w:rsidRDefault="0003265A" w:rsidP="0003265A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61505B">
        <w:rPr>
          <w:color w:val="000000"/>
          <w:sz w:val="28"/>
          <w:szCs w:val="28"/>
        </w:rPr>
        <w:t>Участники выступают в спортивной форме.</w:t>
      </w:r>
    </w:p>
    <w:p w:rsidR="0003265A" w:rsidRPr="00A359D3" w:rsidRDefault="0003265A" w:rsidP="0003265A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>Для участия в Турнире</w:t>
      </w:r>
      <w:r w:rsidRPr="0061505B">
        <w:rPr>
          <w:color w:val="000000"/>
          <w:sz w:val="28"/>
          <w:szCs w:val="28"/>
        </w:rPr>
        <w:t xml:space="preserve"> необходимо подать заявку организатору </w:t>
      </w:r>
      <w:r>
        <w:rPr>
          <w:color w:val="000000"/>
          <w:sz w:val="28"/>
          <w:szCs w:val="28"/>
        </w:rPr>
        <w:t xml:space="preserve">                        </w:t>
      </w:r>
      <w:r w:rsidRPr="0061505B">
        <w:rPr>
          <w:color w:val="000000"/>
          <w:sz w:val="28"/>
          <w:szCs w:val="28"/>
        </w:rPr>
        <w:t xml:space="preserve">в свободной форме не менее чем за 2 дня до начала </w:t>
      </w:r>
      <w:r>
        <w:rPr>
          <w:color w:val="000000"/>
          <w:sz w:val="28"/>
          <w:szCs w:val="28"/>
        </w:rPr>
        <w:t>Турнира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1)</w:t>
      </w:r>
      <w:r w:rsidRPr="006150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Участникам Турнира необходимо пройти церемонию взвешивания 20 февраля 2023 года с 14:00 до 18:00 часов по адресу: г. Ейск, ул. Казачья 2</w:t>
      </w:r>
      <w:proofErr w:type="gramStart"/>
      <w:r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color w:val="000000"/>
          <w:sz w:val="28"/>
          <w:szCs w:val="28"/>
        </w:rPr>
        <w:t>ск</w:t>
      </w:r>
      <w:proofErr w:type="spellEnd"/>
      <w:r>
        <w:rPr>
          <w:color w:val="000000"/>
          <w:sz w:val="28"/>
          <w:szCs w:val="28"/>
        </w:rPr>
        <w:t xml:space="preserve"> «Солнечный» (ФСО «Виктория).</w:t>
      </w:r>
    </w:p>
    <w:p w:rsidR="0003265A" w:rsidRDefault="0003265A" w:rsidP="000326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документам. Документы необходимые для представления            в мандатную комиссию: документ удостоверяющий личность (паспорт).</w:t>
      </w:r>
    </w:p>
    <w:p w:rsidR="0003265A" w:rsidRDefault="0003265A" w:rsidP="000326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Взвешивание проводится в специально отведенном помещении.  Участник взвешивается обнаженным или в плавках, или в велосипедных трусах.</w:t>
      </w:r>
    </w:p>
    <w:p w:rsidR="0003265A" w:rsidRDefault="0003265A" w:rsidP="0003265A">
      <w:pPr>
        <w:ind w:firstLine="709"/>
        <w:jc w:val="both"/>
        <w:rPr>
          <w:color w:val="000000"/>
          <w:sz w:val="28"/>
          <w:szCs w:val="28"/>
        </w:rPr>
      </w:pPr>
    </w:p>
    <w:p w:rsidR="0003265A" w:rsidRDefault="0003265A" w:rsidP="0003265A">
      <w:pPr>
        <w:ind w:firstLine="709"/>
        <w:jc w:val="both"/>
        <w:rPr>
          <w:color w:val="000000"/>
          <w:sz w:val="28"/>
          <w:szCs w:val="28"/>
        </w:rPr>
      </w:pPr>
    </w:p>
    <w:p w:rsidR="0003265A" w:rsidRDefault="0003265A" w:rsidP="0003265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36090">
        <w:rPr>
          <w:b/>
          <w:sz w:val="28"/>
          <w:szCs w:val="28"/>
        </w:rPr>
        <w:t>Условия проведения Турнира</w:t>
      </w:r>
    </w:p>
    <w:p w:rsidR="0003265A" w:rsidRDefault="0003265A" w:rsidP="0003265A">
      <w:pPr>
        <w:pStyle w:val="a3"/>
        <w:rPr>
          <w:b/>
          <w:sz w:val="28"/>
          <w:szCs w:val="28"/>
        </w:rPr>
      </w:pPr>
    </w:p>
    <w:p w:rsidR="0003265A" w:rsidRPr="00DB24C7" w:rsidRDefault="0003265A" w:rsidP="000326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Турнир проводи</w:t>
      </w:r>
      <w:r w:rsidRPr="002558E8">
        <w:rPr>
          <w:bCs/>
          <w:color w:val="000000"/>
          <w:sz w:val="28"/>
          <w:szCs w:val="28"/>
        </w:rPr>
        <w:t xml:space="preserve">тся в соответствии с действующими правилами проведения </w:t>
      </w:r>
      <w:r>
        <w:rPr>
          <w:bCs/>
          <w:color w:val="000000"/>
          <w:sz w:val="28"/>
          <w:szCs w:val="28"/>
        </w:rPr>
        <w:t>Турниров</w:t>
      </w:r>
      <w:r w:rsidRPr="002558E8">
        <w:rPr>
          <w:bCs/>
          <w:color w:val="000000"/>
          <w:sz w:val="28"/>
          <w:szCs w:val="28"/>
        </w:rPr>
        <w:t xml:space="preserve"> и в соответствии с правилами по гиревому спорту</w:t>
      </w:r>
      <w:r>
        <w:rPr>
          <w:bCs/>
          <w:color w:val="000000"/>
          <w:sz w:val="28"/>
          <w:szCs w:val="28"/>
        </w:rPr>
        <w:t>.</w:t>
      </w:r>
    </w:p>
    <w:p w:rsidR="0003265A" w:rsidRPr="00236090" w:rsidRDefault="0003265A" w:rsidP="0003265A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Турнир</w:t>
      </w:r>
      <w:r w:rsidRPr="00236090">
        <w:rPr>
          <w:sz w:val="28"/>
          <w:szCs w:val="28"/>
          <w:shd w:val="clear" w:color="auto" w:fill="FFFFFF"/>
        </w:rPr>
        <w:t xml:space="preserve"> личн</w:t>
      </w:r>
      <w:r>
        <w:rPr>
          <w:sz w:val="28"/>
          <w:szCs w:val="28"/>
          <w:shd w:val="clear" w:color="auto" w:fill="FFFFFF"/>
        </w:rPr>
        <w:t>ый</w:t>
      </w:r>
      <w:r w:rsidRPr="00236090">
        <w:rPr>
          <w:sz w:val="28"/>
          <w:szCs w:val="28"/>
          <w:shd w:val="clear" w:color="auto" w:fill="FFFFFF"/>
        </w:rPr>
        <w:t xml:space="preserve">. К </w:t>
      </w:r>
      <w:r>
        <w:rPr>
          <w:sz w:val="28"/>
          <w:szCs w:val="28"/>
          <w:shd w:val="clear" w:color="auto" w:fill="FFFFFF"/>
        </w:rPr>
        <w:t>Турниру</w:t>
      </w:r>
      <w:r w:rsidRPr="00236090">
        <w:rPr>
          <w:sz w:val="28"/>
          <w:szCs w:val="28"/>
          <w:shd w:val="clear" w:color="auto" w:fill="FFFFFF"/>
        </w:rPr>
        <w:t xml:space="preserve"> допускаются </w:t>
      </w:r>
      <w:r>
        <w:rPr>
          <w:sz w:val="28"/>
          <w:szCs w:val="28"/>
          <w:shd w:val="clear" w:color="auto" w:fill="FFFFFF"/>
        </w:rPr>
        <w:t>спортсмены</w:t>
      </w:r>
      <w:r w:rsidRPr="00236090">
        <w:rPr>
          <w:sz w:val="28"/>
          <w:szCs w:val="28"/>
          <w:shd w:val="clear" w:color="auto" w:fill="FFFFFF"/>
        </w:rPr>
        <w:t xml:space="preserve">, имеющие соответствующую подготовку. </w:t>
      </w:r>
      <w:r>
        <w:rPr>
          <w:sz w:val="28"/>
          <w:szCs w:val="28"/>
          <w:shd w:val="clear" w:color="auto" w:fill="FFFFFF"/>
        </w:rPr>
        <w:t>Турнир проводи</w:t>
      </w:r>
      <w:r w:rsidRPr="00236090">
        <w:rPr>
          <w:sz w:val="28"/>
          <w:szCs w:val="28"/>
          <w:shd w:val="clear" w:color="auto" w:fill="FFFFFF"/>
        </w:rPr>
        <w:t xml:space="preserve">тся по весовым </w:t>
      </w:r>
      <w:r>
        <w:rPr>
          <w:sz w:val="28"/>
          <w:szCs w:val="28"/>
          <w:shd w:val="clear" w:color="auto" w:fill="FFFFFF"/>
        </w:rPr>
        <w:t xml:space="preserve">и возрастным </w:t>
      </w:r>
      <w:r w:rsidRPr="00236090">
        <w:rPr>
          <w:sz w:val="28"/>
          <w:szCs w:val="28"/>
          <w:shd w:val="clear" w:color="auto" w:fill="FFFFFF"/>
        </w:rPr>
        <w:t>категориям: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265A" w:rsidTr="004E098F">
        <w:tc>
          <w:tcPr>
            <w:tcW w:w="4926" w:type="dxa"/>
          </w:tcPr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48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53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58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63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68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73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78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до 85 кг;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- 85 кг +.</w:t>
            </w:r>
          </w:p>
          <w:p w:rsidR="0003265A" w:rsidRDefault="0003265A" w:rsidP="004E098F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03265A" w:rsidRPr="00236090" w:rsidRDefault="0003265A" w:rsidP="0003265A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Возраст участников от 14 до 35 лет. Каждый участник может выступить            в своей весовой категории. Вес гири для категории 14-18 лет: 16 кг. Вес гири для категории 19-35 лет: 24 кг.</w:t>
      </w: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Pr="00487726" w:rsidRDefault="0003265A" w:rsidP="0003265A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487726">
        <w:rPr>
          <w:b/>
          <w:bCs/>
          <w:color w:val="000000"/>
          <w:sz w:val="28"/>
          <w:szCs w:val="28"/>
        </w:rPr>
        <w:t xml:space="preserve">Сроки и </w:t>
      </w:r>
      <w:r>
        <w:rPr>
          <w:b/>
          <w:bCs/>
          <w:color w:val="000000"/>
          <w:sz w:val="28"/>
          <w:szCs w:val="28"/>
        </w:rPr>
        <w:t>место</w:t>
      </w:r>
      <w:r w:rsidRPr="00487726">
        <w:rPr>
          <w:b/>
          <w:bCs/>
          <w:color w:val="000000"/>
          <w:sz w:val="28"/>
          <w:szCs w:val="28"/>
        </w:rPr>
        <w:t xml:space="preserve"> проведения</w:t>
      </w:r>
      <w:r>
        <w:rPr>
          <w:b/>
          <w:bCs/>
          <w:color w:val="000000"/>
          <w:sz w:val="28"/>
          <w:szCs w:val="28"/>
        </w:rPr>
        <w:t xml:space="preserve"> Турнира</w:t>
      </w:r>
    </w:p>
    <w:p w:rsidR="0003265A" w:rsidRDefault="0003265A" w:rsidP="0003265A">
      <w:pPr>
        <w:pStyle w:val="a3"/>
      </w:pPr>
    </w:p>
    <w:p w:rsidR="0003265A" w:rsidRDefault="0003265A" w:rsidP="0003265A">
      <w:pPr>
        <w:jc w:val="both"/>
        <w:rPr>
          <w:spacing w:val="-3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Место проведения Турнира: многофункциональный </w:t>
      </w:r>
      <w:proofErr w:type="spellStart"/>
      <w:r>
        <w:rPr>
          <w:color w:val="000000"/>
          <w:spacing w:val="-3"/>
          <w:sz w:val="28"/>
          <w:szCs w:val="28"/>
        </w:rPr>
        <w:t>воздухоопорный</w:t>
      </w:r>
      <w:proofErr w:type="spellEnd"/>
      <w:r>
        <w:rPr>
          <w:color w:val="000000"/>
          <w:spacing w:val="-3"/>
          <w:sz w:val="28"/>
          <w:szCs w:val="28"/>
        </w:rPr>
        <w:t xml:space="preserve"> спортивный комплекс «Солнечный», расположенный по адресу: </w:t>
      </w:r>
      <w:r w:rsidRPr="00C35B59"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Ейск</w:t>
      </w:r>
      <w:r w:rsidRPr="00C35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C35B59">
        <w:rPr>
          <w:sz w:val="28"/>
          <w:szCs w:val="28"/>
        </w:rPr>
        <w:t xml:space="preserve">ул. </w:t>
      </w:r>
      <w:r>
        <w:rPr>
          <w:sz w:val="28"/>
          <w:szCs w:val="28"/>
        </w:rPr>
        <w:t>Казачья</w:t>
      </w:r>
      <w:r w:rsidRPr="00C35B59">
        <w:rPr>
          <w:sz w:val="28"/>
          <w:szCs w:val="28"/>
        </w:rPr>
        <w:t>,</w:t>
      </w:r>
      <w:r>
        <w:rPr>
          <w:sz w:val="28"/>
          <w:szCs w:val="28"/>
        </w:rPr>
        <w:t xml:space="preserve"> д. 2А</w:t>
      </w:r>
      <w:r w:rsidRPr="005E7D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Турнир проводится 21 февраля 2023 года в 14.00 часов. Взвешивание участников будет проводиться 20 февраля 2023 года с 14:00 часов до 18:00 часов (ФСО «Виктория).</w:t>
      </w: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Pr="001F0097" w:rsidRDefault="0003265A" w:rsidP="0003265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0097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Турнира</w:t>
      </w:r>
    </w:p>
    <w:p w:rsidR="0003265A" w:rsidRDefault="0003265A" w:rsidP="0003265A">
      <w:pPr>
        <w:pStyle w:val="a3"/>
      </w:pPr>
    </w:p>
    <w:p w:rsidR="0003265A" w:rsidRDefault="0003265A" w:rsidP="000326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 проводится в соответствии с правилами по гиревому спорту                 и включает упражнения толчок гирь и рывок гири.</w:t>
      </w:r>
    </w:p>
    <w:p w:rsidR="0003265A" w:rsidRDefault="0003265A" w:rsidP="0003265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8016C">
        <w:rPr>
          <w:b/>
          <w:color w:val="000000"/>
          <w:sz w:val="28"/>
          <w:szCs w:val="28"/>
        </w:rPr>
        <w:t>«Толчок»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Толчок выполняется от груди из положения, когда плечи (локти) прижаты к туловищу, а ноги выпрямлены. В момент фиксации гирь вверху, руки, туловище, ноги должны быть выпрямлены, движение гирь и спортсмена остановлены.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rStyle w:val="c8"/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>Команда «Стоп»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 подается при</w:t>
      </w:r>
      <w:r>
        <w:rPr>
          <w:rStyle w:val="c8"/>
          <w:color w:val="000000"/>
          <w:sz w:val="28"/>
          <w:szCs w:val="28"/>
          <w:shd w:val="clear" w:color="auto" w:fill="FFFFFF" w:themeFill="background1"/>
        </w:rPr>
        <w:t>: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- постановке ги</w:t>
      </w:r>
      <w:r>
        <w:rPr>
          <w:rStyle w:val="c8"/>
          <w:color w:val="000000"/>
          <w:sz w:val="28"/>
          <w:szCs w:val="28"/>
          <w:shd w:val="clear" w:color="auto" w:fill="FFFFFF" w:themeFill="background1"/>
        </w:rPr>
        <w:t>ри (гирь) на плечевые суставы (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за исключением начала выполнения упражнения – после подъема гирь на грудь), помост или при опускании гири (гирь) с груди.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>Команда «Не считать!»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 подается при: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толчке гирь с перерывом в движении, то есть </w:t>
      </w:r>
      <w:proofErr w:type="spellStart"/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доталкивании</w:t>
      </w:r>
      <w:proofErr w:type="spellEnd"/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дожиме</w:t>
      </w:r>
      <w:proofErr w:type="spellEnd"/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;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поочередному толчку гирь от груди;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rStyle w:val="c8"/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изменении положения рук во</w:t>
      </w: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 время выполнения подседа перед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выталкиванием;</w:t>
      </w:r>
    </w:p>
    <w:p w:rsidR="0003265A" w:rsidRDefault="0003265A" w:rsidP="0003265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rStyle w:val="c8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8016C">
        <w:rPr>
          <w:rStyle w:val="c8"/>
          <w:color w:val="000000"/>
          <w:sz w:val="28"/>
          <w:szCs w:val="28"/>
          <w:shd w:val="clear" w:color="auto" w:fill="FFFFFF" w:themeFill="background1"/>
        </w:rPr>
        <w:t>отсутствии фиксации в стартовом положении и вверху.</w:t>
      </w:r>
    </w:p>
    <w:p w:rsidR="0003265A" w:rsidRDefault="0003265A" w:rsidP="0003265A">
      <w:pPr>
        <w:shd w:val="clear" w:color="auto" w:fill="FFFFFF"/>
        <w:ind w:firstLine="709"/>
        <w:jc w:val="center"/>
      </w:pPr>
      <w:r>
        <w:rPr>
          <w:b/>
          <w:bCs/>
          <w:sz w:val="28"/>
        </w:rPr>
        <w:t xml:space="preserve"> «Рывок»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Упражнение выполняется в один прием; 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должен непрерывным движением поднять гирю вверх на прямую руку и зафиксировать ее; 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момент фиксации гири в верхнем положении рука, ноги и туловище должны быть выпрямлены;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рука спортсмена должна находиться на фронтальной плоскости головы;</w:t>
      </w:r>
    </w:p>
    <w:p w:rsidR="0003265A" w:rsidRDefault="0003265A" w:rsidP="0003265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допускается изгиб и скручивание туловища, сгибание в тазобедренном суставе;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фиксации вверху участник, не касаясь гирей туловища и плеча опускает ее вниз для выполнения очередного подъема;</w:t>
      </w:r>
      <w:r>
        <w:rPr>
          <w:sz w:val="28"/>
          <w:szCs w:val="28"/>
        </w:rPr>
        <w:br/>
        <w:t xml:space="preserve">          - смена рук производится один раз произвольным способом; 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опускании гири на плечо во время выполнения рывка первой рукой подается команда «Переложить».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Команда «Стоп» подается: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техническую неподготовленность;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постановку гири на плечо при рывке второй рукой;</w:t>
      </w:r>
    </w:p>
    <w:p w:rsidR="0003265A" w:rsidRDefault="0003265A" w:rsidP="000326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постановку гири на помост.</w:t>
      </w:r>
    </w:p>
    <w:p w:rsidR="0003265A" w:rsidRDefault="0003265A" w:rsidP="0003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Команда «Не считать» подается при:</w:t>
      </w:r>
    </w:p>
    <w:p w:rsidR="0003265A" w:rsidRDefault="0003265A" w:rsidP="0003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дожиме</w:t>
      </w:r>
      <w:proofErr w:type="spellEnd"/>
      <w:r>
        <w:rPr>
          <w:sz w:val="28"/>
          <w:szCs w:val="28"/>
        </w:rPr>
        <w:t xml:space="preserve"> гири;</w:t>
      </w:r>
    </w:p>
    <w:p w:rsidR="0003265A" w:rsidRDefault="0003265A" w:rsidP="0003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отсутствии фиксации в верхнем положении;</w:t>
      </w:r>
    </w:p>
    <w:p w:rsidR="0003265A" w:rsidRDefault="0003265A" w:rsidP="0003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касании свободной рукой какой-либо части тела, помоста, гири, работающей руки, ног, туловища.</w:t>
      </w:r>
    </w:p>
    <w:p w:rsidR="0003265A" w:rsidRDefault="0003265A" w:rsidP="0003265A">
      <w:pPr>
        <w:jc w:val="both"/>
      </w:pPr>
    </w:p>
    <w:p w:rsidR="0003265A" w:rsidRDefault="0003265A" w:rsidP="0003265A">
      <w:pPr>
        <w:jc w:val="both"/>
      </w:pPr>
    </w:p>
    <w:p w:rsidR="0003265A" w:rsidRPr="00183B13" w:rsidRDefault="0003265A" w:rsidP="0003265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3B13">
        <w:rPr>
          <w:b/>
          <w:sz w:val="28"/>
          <w:szCs w:val="28"/>
        </w:rPr>
        <w:lastRenderedPageBreak/>
        <w:t>Определение результатов</w:t>
      </w:r>
    </w:p>
    <w:p w:rsidR="0003265A" w:rsidRDefault="0003265A" w:rsidP="0003265A">
      <w:pPr>
        <w:pStyle w:val="a3"/>
      </w:pPr>
    </w:p>
    <w:p w:rsidR="0003265A" w:rsidRDefault="0003265A" w:rsidP="0003265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505B">
        <w:rPr>
          <w:color w:val="000000"/>
          <w:sz w:val="28"/>
          <w:szCs w:val="28"/>
          <w:shd w:val="clear" w:color="auto" w:fill="FFFFFF"/>
        </w:rPr>
        <w:t>Победитель определяется по н</w:t>
      </w:r>
      <w:r>
        <w:rPr>
          <w:color w:val="000000"/>
          <w:sz w:val="28"/>
          <w:szCs w:val="28"/>
          <w:shd w:val="clear" w:color="auto" w:fill="FFFFFF"/>
        </w:rPr>
        <w:t>аибольшей сумме набранных очков</w:t>
      </w:r>
      <w:r w:rsidRPr="006150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61505B">
        <w:rPr>
          <w:color w:val="000000"/>
          <w:sz w:val="28"/>
          <w:szCs w:val="28"/>
          <w:shd w:val="clear" w:color="auto" w:fill="FFFFFF"/>
        </w:rPr>
        <w:t>в соответствии с таблицей начислен</w:t>
      </w:r>
      <w:r>
        <w:rPr>
          <w:color w:val="000000"/>
          <w:sz w:val="28"/>
          <w:szCs w:val="28"/>
          <w:shd w:val="clear" w:color="auto" w:fill="FFFFFF"/>
        </w:rPr>
        <w:t>ия. Толчок гирь, засчитывается сумма одного толчка: 16 кг, 24 кг – 1 очко. Рывок гири поочередно одной и</w:t>
      </w:r>
      <w:r w:rsidRPr="0061505B">
        <w:rPr>
          <w:color w:val="000000"/>
          <w:sz w:val="28"/>
          <w:szCs w:val="28"/>
          <w:shd w:val="clear" w:color="auto" w:fill="FFFFFF"/>
        </w:rPr>
        <w:t xml:space="preserve"> другой рукой, засчиты</w:t>
      </w:r>
      <w:r>
        <w:rPr>
          <w:color w:val="000000"/>
          <w:sz w:val="28"/>
          <w:szCs w:val="28"/>
          <w:shd w:val="clear" w:color="auto" w:fill="FFFFFF"/>
        </w:rPr>
        <w:t>вается сумма обеих рук: 16 кг, 24 кг – 0,5</w:t>
      </w:r>
      <w:r w:rsidRPr="0061505B">
        <w:rPr>
          <w:color w:val="000000"/>
          <w:sz w:val="28"/>
          <w:szCs w:val="28"/>
          <w:shd w:val="clear" w:color="auto" w:fill="FFFFFF"/>
        </w:rPr>
        <w:t xml:space="preserve"> очко.</w:t>
      </w:r>
    </w:p>
    <w:p w:rsidR="0003265A" w:rsidRDefault="0003265A" w:rsidP="000326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Победитель в личном зачете определяется</w:t>
      </w:r>
      <w:r w:rsidRPr="00573F18">
        <w:rPr>
          <w:color w:val="000000"/>
          <w:sz w:val="28"/>
          <w:szCs w:val="28"/>
        </w:rPr>
        <w:t xml:space="preserve"> в каждой весовой </w:t>
      </w:r>
      <w:r>
        <w:rPr>
          <w:color w:val="000000"/>
          <w:sz w:val="28"/>
          <w:szCs w:val="28"/>
        </w:rPr>
        <w:t xml:space="preserve">категории </w:t>
      </w:r>
      <w:r w:rsidRPr="00573F18">
        <w:rPr>
          <w:color w:val="000000"/>
          <w:sz w:val="28"/>
          <w:szCs w:val="28"/>
        </w:rPr>
        <w:t>по наибольшему количеству подъемов. В случае одинакового результата преимущество отдается более легкому спортсмену. В случае одинакового веса спортсменов до выполнения упражнения и равенства результатов, проводится повторное взвешивание, по итогам которого победу одерживает более легкий спортсмен</w:t>
      </w:r>
      <w:r>
        <w:rPr>
          <w:color w:val="000000"/>
          <w:sz w:val="28"/>
          <w:szCs w:val="28"/>
        </w:rPr>
        <w:t>.</w:t>
      </w:r>
    </w:p>
    <w:p w:rsidR="0003265A" w:rsidRDefault="0003265A" w:rsidP="0003265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65A" w:rsidRPr="008E57E8" w:rsidRDefault="0003265A" w:rsidP="0003265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65A" w:rsidRDefault="0003265A" w:rsidP="0003265A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сроки подачи заявок</w:t>
      </w:r>
    </w:p>
    <w:p w:rsidR="0003265A" w:rsidRDefault="0003265A" w:rsidP="0003265A">
      <w:pPr>
        <w:pStyle w:val="10"/>
        <w:spacing w:after="0" w:line="240" w:lineRule="auto"/>
      </w:pPr>
    </w:p>
    <w:p w:rsidR="0003265A" w:rsidRDefault="0003265A" w:rsidP="0003265A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A31">
        <w:rPr>
          <w:rFonts w:ascii="Times New Roman" w:hAnsi="Times New Roman" w:cs="Times New Roman"/>
          <w:sz w:val="28"/>
          <w:szCs w:val="28"/>
        </w:rPr>
        <w:t xml:space="preserve">Предварительные именные заявки (Приложение 1) подаются в </w:t>
      </w:r>
      <w:r>
        <w:rPr>
          <w:rFonts w:ascii="Times New Roman" w:hAnsi="Times New Roman" w:cs="Times New Roman"/>
          <w:sz w:val="28"/>
          <w:szCs w:val="28"/>
        </w:rPr>
        <w:t>МКУ «Комплексный центр молодежи», по адресу: г. Ейск, пер. Керченский 2</w:t>
      </w:r>
      <w:r w:rsidRPr="00902147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, корпус 1 или по электронной почте: </w:t>
      </w:r>
      <w:hyperlink r:id="rId5" w:history="1">
        <w:r w:rsidRPr="007157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kcsom</w:t>
        </w:r>
        <w:r w:rsidRPr="007157A3">
          <w:rPr>
            <w:rStyle w:val="a4"/>
            <w:rFonts w:ascii="Times New Roman" w:hAnsi="Times New Roman" w:cs="Times New Roman"/>
            <w:sz w:val="28"/>
            <w:szCs w:val="28"/>
          </w:rPr>
          <w:t>25311@</w:t>
        </w:r>
        <w:r w:rsidRPr="007157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57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57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72A31">
        <w:rPr>
          <w:rFonts w:ascii="Times New Roman" w:hAnsi="Times New Roman" w:cs="Times New Roman"/>
          <w:sz w:val="28"/>
          <w:szCs w:val="28"/>
        </w:rPr>
        <w:t>МКУ «ФСО «Виктория»,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1">
        <w:rPr>
          <w:rFonts w:ascii="Times New Roman" w:hAnsi="Times New Roman" w:cs="Times New Roman"/>
          <w:sz w:val="28"/>
          <w:szCs w:val="28"/>
        </w:rPr>
        <w:t>Ейск,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1">
        <w:rPr>
          <w:rFonts w:ascii="Times New Roman" w:hAnsi="Times New Roman" w:cs="Times New Roman"/>
          <w:sz w:val="28"/>
          <w:szCs w:val="28"/>
        </w:rPr>
        <w:t xml:space="preserve">Казачья, д.2А или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so.victoria@yandex.ru.</w:t>
      </w:r>
    </w:p>
    <w:p w:rsidR="0003265A" w:rsidRDefault="0003265A" w:rsidP="0003265A">
      <w:pPr>
        <w:pStyle w:val="10"/>
        <w:spacing w:after="0" w:line="240" w:lineRule="auto"/>
        <w:ind w:left="0"/>
        <w:jc w:val="both"/>
      </w:pPr>
    </w:p>
    <w:p w:rsidR="0003265A" w:rsidRDefault="0003265A" w:rsidP="0003265A">
      <w:pPr>
        <w:pStyle w:val="10"/>
        <w:spacing w:after="0" w:line="240" w:lineRule="auto"/>
        <w:ind w:left="0"/>
        <w:jc w:val="both"/>
      </w:pPr>
    </w:p>
    <w:p w:rsidR="0003265A" w:rsidRDefault="0003265A" w:rsidP="0003265A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03265A" w:rsidRDefault="0003265A" w:rsidP="0003265A">
      <w:pPr>
        <w:pStyle w:val="10"/>
        <w:spacing w:after="0" w:line="240" w:lineRule="auto"/>
      </w:pPr>
    </w:p>
    <w:p w:rsidR="0003265A" w:rsidRDefault="0003265A" w:rsidP="0003265A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A31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A72A31">
        <w:rPr>
          <w:rFonts w:ascii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>раждаются грамотами и медалями</w:t>
      </w:r>
      <w:r w:rsidRPr="00A72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65A" w:rsidRDefault="0003265A" w:rsidP="0003265A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265A" w:rsidRPr="00BF2B4E" w:rsidRDefault="0003265A" w:rsidP="0003265A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265A" w:rsidRDefault="0003265A" w:rsidP="0003265A">
      <w:pPr>
        <w:pStyle w:val="10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Финансирование Турнира</w:t>
      </w:r>
    </w:p>
    <w:p w:rsidR="0003265A" w:rsidRDefault="0003265A" w:rsidP="0003265A">
      <w:pPr>
        <w:pStyle w:val="10"/>
        <w:spacing w:line="240" w:lineRule="auto"/>
      </w:pPr>
    </w:p>
    <w:p w:rsidR="0003265A" w:rsidRDefault="0003265A" w:rsidP="0003265A">
      <w:pPr>
        <w:ind w:firstLine="709"/>
        <w:jc w:val="both"/>
        <w:rPr>
          <w:sz w:val="28"/>
          <w:szCs w:val="28"/>
        </w:rPr>
      </w:pPr>
      <w:r w:rsidRPr="001A620C">
        <w:rPr>
          <w:sz w:val="28"/>
          <w:szCs w:val="28"/>
        </w:rPr>
        <w:t>Расходы по проведению спортивного мероприятия несет</w:t>
      </w:r>
      <w:r>
        <w:rPr>
          <w:sz w:val="28"/>
          <w:szCs w:val="28"/>
        </w:rPr>
        <w:t xml:space="preserve"> МКУ «ФСО «Виктория»</w:t>
      </w:r>
    </w:p>
    <w:p w:rsidR="0003265A" w:rsidRDefault="0003265A" w:rsidP="0003265A">
      <w:pPr>
        <w:pStyle w:val="10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265A" w:rsidRDefault="0003265A" w:rsidP="0003265A">
      <w:pPr>
        <w:pStyle w:val="10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Данное положение является официальным вызовом</w:t>
      </w:r>
    </w:p>
    <w:p w:rsidR="0003265A" w:rsidRDefault="0003265A" w:rsidP="0003265A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на участие в физкультурно-спортивном мероприятии</w:t>
      </w:r>
    </w:p>
    <w:p w:rsidR="0003265A" w:rsidRPr="00A714A8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                                                                    Приложение №1 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 положению о проведении Турнира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Pr="00C35074" w:rsidRDefault="0003265A" w:rsidP="0003265A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  <w:r w:rsidRPr="00C35074">
        <w:rPr>
          <w:color w:val="181818"/>
          <w:sz w:val="28"/>
          <w:szCs w:val="28"/>
        </w:rPr>
        <w:t>ЗАЯВКА</w:t>
      </w:r>
    </w:p>
    <w:p w:rsidR="0003265A" w:rsidRDefault="0003265A" w:rsidP="0003265A">
      <w:pPr>
        <w:shd w:val="clear" w:color="auto" w:fill="FFFFFF"/>
        <w:jc w:val="center"/>
        <w:rPr>
          <w:sz w:val="28"/>
          <w:szCs w:val="28"/>
        </w:rPr>
      </w:pPr>
      <w:r w:rsidRPr="009B0A09">
        <w:rPr>
          <w:color w:val="181818"/>
          <w:sz w:val="28"/>
          <w:szCs w:val="28"/>
        </w:rPr>
        <w:t xml:space="preserve">на участие в турнире </w:t>
      </w:r>
      <w:r w:rsidRPr="009B0A09">
        <w:rPr>
          <w:sz w:val="28"/>
          <w:szCs w:val="28"/>
        </w:rPr>
        <w:t>по гиревому спорту среди молодежи,</w:t>
      </w:r>
    </w:p>
    <w:p w:rsidR="0003265A" w:rsidRDefault="0003265A" w:rsidP="0003265A">
      <w:pPr>
        <w:shd w:val="clear" w:color="auto" w:fill="FFFFFF"/>
        <w:jc w:val="center"/>
        <w:rPr>
          <w:sz w:val="28"/>
          <w:szCs w:val="28"/>
        </w:rPr>
      </w:pPr>
      <w:r w:rsidRPr="009B0A09">
        <w:rPr>
          <w:sz w:val="28"/>
          <w:szCs w:val="28"/>
        </w:rPr>
        <w:t xml:space="preserve"> посвященного Дню защитника Отечества</w:t>
      </w:r>
    </w:p>
    <w:p w:rsidR="0003265A" w:rsidRPr="009B0A09" w:rsidRDefault="0003265A" w:rsidP="0003265A">
      <w:pPr>
        <w:shd w:val="clear" w:color="auto" w:fill="FFFFFF"/>
        <w:jc w:val="center"/>
        <w:rPr>
          <w:rFonts w:ascii="Arial" w:hAnsi="Arial" w:cs="Arial"/>
          <w:color w:val="181818"/>
          <w:sz w:val="28"/>
          <w:szCs w:val="28"/>
        </w:rPr>
      </w:pPr>
    </w:p>
    <w:p w:rsidR="0003265A" w:rsidRDefault="0003265A" w:rsidP="0003265A">
      <w:pPr>
        <w:jc w:val="both"/>
        <w:rPr>
          <w:color w:val="000000"/>
        </w:rPr>
      </w:pPr>
      <w:r>
        <w:rPr>
          <w:color w:val="000000"/>
        </w:rPr>
        <w:t>От: ____________________________________________________</w:t>
      </w:r>
      <w:r w:rsidRPr="0037141F">
        <w:rPr>
          <w:color w:val="000000"/>
        </w:rPr>
        <w:t>____________________________</w:t>
      </w:r>
    </w:p>
    <w:p w:rsidR="0003265A" w:rsidRPr="00BD4F9A" w:rsidRDefault="0003265A" w:rsidP="0003265A">
      <w:pPr>
        <w:jc w:val="center"/>
        <w:rPr>
          <w:color w:val="000000"/>
          <w:sz w:val="20"/>
          <w:szCs w:val="20"/>
        </w:rPr>
      </w:pPr>
      <w:r w:rsidRPr="009B0A09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Наименование учебного заведения</w:t>
      </w:r>
      <w:r w:rsidRPr="00BD4F9A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клуба по месту жительства)</w:t>
      </w:r>
    </w:p>
    <w:p w:rsidR="0003265A" w:rsidRDefault="0003265A" w:rsidP="0003265A"/>
    <w:p w:rsidR="0003265A" w:rsidRDefault="0003265A" w:rsidP="0003265A">
      <w:r w:rsidRPr="000730A8">
        <w:t xml:space="preserve">Дата проведения: </w:t>
      </w:r>
      <w:r>
        <w:rPr>
          <w:u w:val="single"/>
        </w:rPr>
        <w:t>_________________</w:t>
      </w:r>
      <w:r>
        <w:tab/>
        <w:t xml:space="preserve">   </w:t>
      </w:r>
    </w:p>
    <w:p w:rsidR="0003265A" w:rsidRDefault="0003265A" w:rsidP="0003265A">
      <w:pPr>
        <w:rPr>
          <w:color w:val="FFFFFF"/>
          <w:u w:val="single"/>
        </w:rPr>
      </w:pPr>
      <w:r>
        <w:t>М</w:t>
      </w:r>
      <w:r w:rsidRPr="000730A8">
        <w:t>есто проведения:</w:t>
      </w:r>
      <w:r>
        <w:t xml:space="preserve"> </w:t>
      </w:r>
      <w:r>
        <w:rPr>
          <w:u w:val="single"/>
        </w:rPr>
        <w:t>________</w:t>
      </w:r>
      <w:r w:rsidRPr="008243FC">
        <w:rPr>
          <w:u w:val="single"/>
        </w:rPr>
        <w:t>_______________________</w:t>
      </w:r>
      <w:r>
        <w:rPr>
          <w:color w:val="FFFFFF"/>
          <w:u w:val="single"/>
        </w:rPr>
        <w:t>.</w:t>
      </w:r>
    </w:p>
    <w:p w:rsidR="0003265A" w:rsidRDefault="0003265A" w:rsidP="0003265A">
      <w:pPr>
        <w:rPr>
          <w:color w:val="FFFFFF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43"/>
        <w:gridCol w:w="3118"/>
      </w:tblGrid>
      <w:tr w:rsidR="0003265A" w:rsidRPr="000730A8" w:rsidTr="004E098F">
        <w:tc>
          <w:tcPr>
            <w:tcW w:w="426" w:type="dxa"/>
            <w:vAlign w:val="center"/>
          </w:tcPr>
          <w:p w:rsidR="0003265A" w:rsidRPr="00B61206" w:rsidRDefault="0003265A" w:rsidP="004E098F">
            <w:pPr>
              <w:jc w:val="center"/>
              <w:rPr>
                <w:b/>
                <w:lang w:val="en-US"/>
              </w:rPr>
            </w:pPr>
            <w:r w:rsidRPr="00B61206">
              <w:rPr>
                <w:b/>
              </w:rPr>
              <w:t>№</w:t>
            </w:r>
          </w:p>
          <w:p w:rsidR="0003265A" w:rsidRPr="00B61206" w:rsidRDefault="0003265A" w:rsidP="004E098F">
            <w:pPr>
              <w:jc w:val="center"/>
              <w:rPr>
                <w:b/>
              </w:rPr>
            </w:pPr>
            <w:r w:rsidRPr="00B61206">
              <w:rPr>
                <w:b/>
              </w:rPr>
              <w:t>п/п</w:t>
            </w:r>
          </w:p>
        </w:tc>
        <w:tc>
          <w:tcPr>
            <w:tcW w:w="4252" w:type="dxa"/>
            <w:vAlign w:val="center"/>
          </w:tcPr>
          <w:p w:rsidR="0003265A" w:rsidRPr="00B61206" w:rsidRDefault="0003265A" w:rsidP="004E098F">
            <w:pPr>
              <w:jc w:val="center"/>
              <w:rPr>
                <w:b/>
              </w:rPr>
            </w:pPr>
            <w:r w:rsidRPr="00B61206">
              <w:rPr>
                <w:b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03265A" w:rsidRPr="00B61206" w:rsidRDefault="0003265A" w:rsidP="004E098F">
            <w:pPr>
              <w:jc w:val="center"/>
              <w:rPr>
                <w:b/>
              </w:rPr>
            </w:pPr>
            <w:r w:rsidRPr="00B61206">
              <w:rPr>
                <w:b/>
              </w:rPr>
              <w:t>Дата рождения</w:t>
            </w:r>
          </w:p>
        </w:tc>
        <w:tc>
          <w:tcPr>
            <w:tcW w:w="3118" w:type="dxa"/>
            <w:vAlign w:val="center"/>
          </w:tcPr>
          <w:p w:rsidR="0003265A" w:rsidRPr="00B61206" w:rsidRDefault="0003265A" w:rsidP="004E098F">
            <w:pPr>
              <w:jc w:val="center"/>
              <w:rPr>
                <w:b/>
              </w:rPr>
            </w:pPr>
            <w:r w:rsidRPr="00B61206">
              <w:rPr>
                <w:b/>
              </w:rPr>
              <w:t>Виза врача</w:t>
            </w:r>
          </w:p>
        </w:tc>
      </w:tr>
      <w:tr w:rsidR="0003265A" w:rsidRPr="000730A8" w:rsidTr="004E098F">
        <w:trPr>
          <w:trHeight w:val="475"/>
        </w:trPr>
        <w:tc>
          <w:tcPr>
            <w:tcW w:w="426" w:type="dxa"/>
            <w:vAlign w:val="center"/>
          </w:tcPr>
          <w:p w:rsidR="0003265A" w:rsidRPr="000730A8" w:rsidRDefault="0003265A" w:rsidP="004E098F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03265A" w:rsidRPr="000730A8" w:rsidRDefault="0003265A" w:rsidP="004E098F">
            <w:pPr>
              <w:jc w:val="center"/>
            </w:pPr>
          </w:p>
        </w:tc>
        <w:tc>
          <w:tcPr>
            <w:tcW w:w="1843" w:type="dxa"/>
          </w:tcPr>
          <w:p w:rsidR="0003265A" w:rsidRPr="000730A8" w:rsidRDefault="0003265A" w:rsidP="004E098F">
            <w:pPr>
              <w:jc w:val="center"/>
            </w:pPr>
          </w:p>
        </w:tc>
        <w:tc>
          <w:tcPr>
            <w:tcW w:w="3118" w:type="dxa"/>
          </w:tcPr>
          <w:p w:rsidR="0003265A" w:rsidRPr="000730A8" w:rsidRDefault="0003265A" w:rsidP="004E098F">
            <w:pPr>
              <w:jc w:val="center"/>
            </w:pPr>
          </w:p>
        </w:tc>
      </w:tr>
    </w:tbl>
    <w:p w:rsidR="0003265A" w:rsidRPr="000730A8" w:rsidRDefault="0003265A" w:rsidP="0003265A">
      <w:pPr>
        <w:jc w:val="center"/>
      </w:pPr>
    </w:p>
    <w:p w:rsidR="0003265A" w:rsidRPr="000730A8" w:rsidRDefault="0003265A" w:rsidP="0003265A">
      <w:r>
        <w:t>в</w:t>
      </w:r>
      <w:r w:rsidRPr="000730A8">
        <w:t>рач __________</w:t>
      </w:r>
      <w:proofErr w:type="gramStart"/>
      <w:r w:rsidRPr="000730A8">
        <w:t>_(</w:t>
      </w:r>
      <w:proofErr w:type="gramEnd"/>
      <w:r w:rsidRPr="000730A8">
        <w:t>_______________________)</w:t>
      </w: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 директора по ОМР</w:t>
      </w:r>
    </w:p>
    <w:p w:rsidR="0003265A" w:rsidRDefault="0003265A" w:rsidP="0003265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МКУ «Комплексный центр </w:t>
      </w:r>
      <w:proofErr w:type="gramStart"/>
      <w:r>
        <w:rPr>
          <w:sz w:val="28"/>
          <w:szCs w:val="28"/>
        </w:rPr>
        <w:t xml:space="preserve">молодежи»   </w:t>
      </w:r>
      <w:proofErr w:type="gramEnd"/>
      <w:r>
        <w:rPr>
          <w:sz w:val="28"/>
          <w:szCs w:val="28"/>
        </w:rPr>
        <w:t xml:space="preserve">                                       Н.А. Марковский</w:t>
      </w:r>
    </w:p>
    <w:p w:rsidR="0003265A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Pr="005A79AD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rPr>
          <w:sz w:val="28"/>
          <w:szCs w:val="28"/>
        </w:rPr>
      </w:pPr>
    </w:p>
    <w:p w:rsidR="0003265A" w:rsidRDefault="0003265A" w:rsidP="0003265A">
      <w:pPr>
        <w:shd w:val="clear" w:color="auto" w:fill="FFFFFF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                                                                        Приложение №2 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 положению о проведении Турнира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5A79AD">
        <w:rPr>
          <w:b/>
          <w:color w:val="000000" w:themeColor="text1"/>
          <w:sz w:val="28"/>
          <w:szCs w:val="28"/>
        </w:rPr>
        <w:t xml:space="preserve">Требования безопасности перед началом </w:t>
      </w:r>
      <w:r>
        <w:rPr>
          <w:b/>
          <w:color w:val="000000" w:themeColor="text1"/>
          <w:sz w:val="28"/>
          <w:szCs w:val="28"/>
        </w:rPr>
        <w:t>Турнира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1.  Надеть спортивный костюм и </w:t>
      </w:r>
      <w:hyperlink r:id="rId6" w:tgtFrame="_blank" w:tooltip="Спортивная обувь" w:history="1">
        <w:r w:rsidRPr="005A79AD">
          <w:rPr>
            <w:rStyle w:val="a4"/>
            <w:color w:val="000000" w:themeColor="text1"/>
            <w:sz w:val="28"/>
            <w:szCs w:val="28"/>
          </w:rPr>
          <w:t>спортивную обувь</w:t>
        </w:r>
      </w:hyperlink>
      <w:r w:rsidRPr="005A79AD">
        <w:rPr>
          <w:color w:val="000000" w:themeColor="text1"/>
          <w:sz w:val="28"/>
          <w:szCs w:val="28"/>
        </w:rPr>
        <w:t> с нескользкой подошвой.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2. Проходить инструктаж по технике безопасности при проведении занятий по разделу "Гиревой спорт".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Соблюдать т</w:t>
      </w:r>
      <w:r w:rsidRPr="005A79AD">
        <w:rPr>
          <w:color w:val="000000" w:themeColor="text1"/>
          <w:sz w:val="28"/>
          <w:szCs w:val="28"/>
        </w:rPr>
        <w:t>ребования безопасности во время соревнований.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4. Приступать к основной нагрузке только после разминки.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5. Внимательно слушать и выполнять все команды (сигналы) судьи.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6. Запреща</w:t>
      </w:r>
      <w:r>
        <w:rPr>
          <w:color w:val="000000" w:themeColor="text1"/>
          <w:sz w:val="28"/>
          <w:szCs w:val="28"/>
        </w:rPr>
        <w:t>ет</w:t>
      </w:r>
      <w:r w:rsidRPr="005A79AD">
        <w:rPr>
          <w:color w:val="000000" w:themeColor="text1"/>
          <w:sz w:val="28"/>
          <w:szCs w:val="28"/>
        </w:rPr>
        <w:t xml:space="preserve">ся </w:t>
      </w:r>
      <w:r>
        <w:rPr>
          <w:color w:val="000000" w:themeColor="text1"/>
          <w:sz w:val="28"/>
          <w:szCs w:val="28"/>
        </w:rPr>
        <w:t>заниматься с гирями в отсутствии</w:t>
      </w:r>
      <w:r w:rsidRPr="005A79AD">
        <w:rPr>
          <w:color w:val="000000" w:themeColor="text1"/>
          <w:sz w:val="28"/>
          <w:szCs w:val="28"/>
        </w:rPr>
        <w:t xml:space="preserve"> судьи.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Запрещается п</w:t>
      </w:r>
      <w:r w:rsidRPr="005A79AD">
        <w:rPr>
          <w:color w:val="000000" w:themeColor="text1"/>
          <w:sz w:val="28"/>
          <w:szCs w:val="28"/>
        </w:rPr>
        <w:t>ротирать дугу гири сухой тряпкой.</w:t>
      </w:r>
    </w:p>
    <w:p w:rsidR="0003265A" w:rsidRPr="005A79AD" w:rsidRDefault="0003265A" w:rsidP="0003265A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8. Запрещаются громкие крики, возгласы, чтобы не отвлекать занимающегося от выполнения упражнения с гирями, не раздражать криком занимающихся.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9. Соблюдать дистанцию при выполнении упражнений, чтобы сорванная гиря не травмировала окружающих.</w:t>
      </w:r>
    </w:p>
    <w:p w:rsidR="0003265A" w:rsidRPr="005A79AD" w:rsidRDefault="0003265A" w:rsidP="000326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9AD">
        <w:rPr>
          <w:color w:val="000000" w:themeColor="text1"/>
          <w:sz w:val="28"/>
          <w:szCs w:val="28"/>
        </w:rPr>
        <w:t>10. Не выполнять упражнения с гирями  </w:t>
      </w:r>
      <w:hyperlink r:id="rId7" w:tgtFrame="_blank" w:tooltip="Влажность" w:history="1">
        <w:r w:rsidRPr="005A79AD">
          <w:rPr>
            <w:rStyle w:val="a4"/>
            <w:color w:val="000000" w:themeColor="text1"/>
            <w:sz w:val="28"/>
            <w:szCs w:val="28"/>
          </w:rPr>
          <w:t>влажными</w:t>
        </w:r>
      </w:hyperlink>
      <w:r w:rsidRPr="005A79AD">
        <w:rPr>
          <w:color w:val="000000" w:themeColor="text1"/>
          <w:sz w:val="28"/>
          <w:szCs w:val="28"/>
        </w:rPr>
        <w:t> ладонями, при наличии мозолей на них.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Default="0003265A" w:rsidP="0003265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Заместитель директора по ОМР</w:t>
      </w:r>
    </w:p>
    <w:p w:rsidR="0003265A" w:rsidRDefault="0003265A" w:rsidP="0003265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МКУ «Комплексный центр </w:t>
      </w:r>
      <w:proofErr w:type="gramStart"/>
      <w:r>
        <w:rPr>
          <w:sz w:val="28"/>
          <w:szCs w:val="28"/>
        </w:rPr>
        <w:t xml:space="preserve">молодежи»   </w:t>
      </w:r>
      <w:proofErr w:type="gramEnd"/>
      <w:r>
        <w:rPr>
          <w:sz w:val="28"/>
          <w:szCs w:val="28"/>
        </w:rPr>
        <w:t xml:space="preserve">                                      Н.А. Марковский</w:t>
      </w:r>
    </w:p>
    <w:p w:rsidR="0003265A" w:rsidRDefault="0003265A" w:rsidP="0003265A">
      <w:pPr>
        <w:shd w:val="clear" w:color="auto" w:fill="FFFFFF"/>
        <w:jc w:val="right"/>
        <w:rPr>
          <w:color w:val="181818"/>
          <w:sz w:val="28"/>
          <w:szCs w:val="28"/>
        </w:rPr>
      </w:pPr>
    </w:p>
    <w:p w:rsidR="0003265A" w:rsidRPr="005A79AD" w:rsidRDefault="0003265A" w:rsidP="0003265A">
      <w:pPr>
        <w:jc w:val="right"/>
        <w:rPr>
          <w:sz w:val="28"/>
          <w:szCs w:val="28"/>
        </w:rPr>
      </w:pPr>
    </w:p>
    <w:p w:rsidR="00501D31" w:rsidRDefault="00501D31"/>
    <w:sectPr w:rsidR="00501D31" w:rsidSect="009B6F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5A2"/>
    <w:multiLevelType w:val="hybridMultilevel"/>
    <w:tmpl w:val="C160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0"/>
    <w:rsid w:val="0003265A"/>
    <w:rsid w:val="00480E40"/>
    <w:rsid w:val="005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2E6A"/>
  <w15:chartTrackingRefBased/>
  <w15:docId w15:val="{424CC0CE-BA85-4B86-B5F8-1BD406D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265A"/>
    <w:rPr>
      <w:color w:val="0563C1" w:themeColor="hyperlink"/>
      <w:u w:val="single"/>
    </w:rPr>
  </w:style>
  <w:style w:type="paragraph" w:customStyle="1" w:styleId="1">
    <w:name w:val="Обычный (веб)1"/>
    <w:basedOn w:val="a"/>
    <w:rsid w:val="0003265A"/>
    <w:pPr>
      <w:suppressAutoHyphens/>
      <w:spacing w:before="280" w:after="280"/>
    </w:pPr>
  </w:style>
  <w:style w:type="paragraph" w:customStyle="1" w:styleId="10">
    <w:name w:val="Абзац списка1"/>
    <w:basedOn w:val="a"/>
    <w:rsid w:val="0003265A"/>
    <w:pPr>
      <w:suppressAutoHyphens/>
      <w:spacing w:after="200" w:line="276" w:lineRule="auto"/>
      <w:ind w:left="720"/>
      <w:contextualSpacing/>
    </w:pPr>
    <w:rPr>
      <w:rFonts w:ascii="Calibri" w:eastAsia="Calibri" w:hAnsi="Calibri" w:cs="font278"/>
      <w:sz w:val="22"/>
      <w:szCs w:val="22"/>
      <w:lang w:eastAsia="en-US"/>
    </w:rPr>
  </w:style>
  <w:style w:type="table" w:styleId="a5">
    <w:name w:val="Table Grid"/>
    <w:basedOn w:val="a1"/>
    <w:uiPriority w:val="59"/>
    <w:rsid w:val="000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uiPriority w:val="99"/>
    <w:locked/>
    <w:rsid w:val="000326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3265A"/>
    <w:pPr>
      <w:widowControl w:val="0"/>
      <w:shd w:val="clear" w:color="auto" w:fill="FFFFFF"/>
      <w:spacing w:line="322" w:lineRule="exact"/>
      <w:ind w:hanging="2140"/>
      <w:jc w:val="both"/>
    </w:pPr>
    <w:rPr>
      <w:sz w:val="27"/>
      <w:szCs w:val="27"/>
      <w:lang w:eastAsia="en-US"/>
    </w:rPr>
  </w:style>
  <w:style w:type="paragraph" w:customStyle="1" w:styleId="western">
    <w:name w:val="western"/>
    <w:basedOn w:val="a"/>
    <w:rsid w:val="0003265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03265A"/>
    <w:pPr>
      <w:spacing w:before="100" w:beforeAutospacing="1" w:after="100" w:afterAutospacing="1"/>
    </w:pPr>
    <w:rPr>
      <w:rFonts w:eastAsia="Calibri"/>
    </w:rPr>
  </w:style>
  <w:style w:type="character" w:customStyle="1" w:styleId="c8">
    <w:name w:val="c8"/>
    <w:basedOn w:val="a0"/>
    <w:rsid w:val="0003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lazh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portivnaya_obuvmz/" TargetMode="External"/><Relationship Id="rId5" Type="http://schemas.openxmlformats.org/officeDocument/2006/relationships/hyperlink" Target="mailto:kcsom2531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2023-02-16T12:15:00Z</dcterms:created>
  <dcterms:modified xsi:type="dcterms:W3CDTF">2023-02-16T12:16:00Z</dcterms:modified>
</cp:coreProperties>
</file>