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F3" w:rsidRPr="004B37F3" w:rsidRDefault="004B37F3" w:rsidP="004B37F3">
      <w:pPr>
        <w:rPr>
          <w:rFonts w:ascii="Times New Roman" w:hAnsi="Times New Roman" w:cs="Times New Roman"/>
          <w:sz w:val="28"/>
          <w:szCs w:val="28"/>
        </w:rPr>
      </w:pPr>
      <w:r w:rsidRPr="004B37F3">
        <w:rPr>
          <w:rFonts w:ascii="Times New Roman" w:hAnsi="Times New Roman" w:cs="Times New Roman"/>
          <w:sz w:val="28"/>
          <w:szCs w:val="28"/>
        </w:rPr>
        <w:t>Уважаемые жители Ейского района!</w:t>
      </w:r>
    </w:p>
    <w:p w:rsidR="004B37F3" w:rsidRPr="004B37F3" w:rsidRDefault="004B37F3" w:rsidP="004B37F3">
      <w:pPr>
        <w:rPr>
          <w:rFonts w:ascii="Times New Roman" w:hAnsi="Times New Roman" w:cs="Times New Roman"/>
          <w:sz w:val="28"/>
          <w:szCs w:val="28"/>
        </w:rPr>
      </w:pPr>
    </w:p>
    <w:p w:rsidR="004B37F3" w:rsidRPr="004B37F3" w:rsidRDefault="004B37F3" w:rsidP="004B37F3">
      <w:pPr>
        <w:rPr>
          <w:rFonts w:ascii="Times New Roman" w:hAnsi="Times New Roman" w:cs="Times New Roman"/>
          <w:sz w:val="28"/>
          <w:szCs w:val="28"/>
        </w:rPr>
      </w:pPr>
      <w:r w:rsidRPr="004B37F3">
        <w:rPr>
          <w:rFonts w:ascii="Times New Roman" w:hAnsi="Times New Roman" w:cs="Times New Roman"/>
          <w:sz w:val="28"/>
          <w:szCs w:val="28"/>
        </w:rPr>
        <w:t xml:space="preserve">10 сентября 2024 года в 11 часов в малом зале администрации муниципального образования Ейский район по адресу: </w:t>
      </w:r>
      <w:proofErr w:type="gramStart"/>
      <w:r w:rsidRPr="004B37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B37F3">
        <w:rPr>
          <w:rFonts w:ascii="Times New Roman" w:hAnsi="Times New Roman" w:cs="Times New Roman"/>
          <w:sz w:val="28"/>
          <w:szCs w:val="28"/>
        </w:rPr>
        <w:t>. Ейск, ул. Свердлова, 106, 1 этаж, состоялись публичные слушания по проекту изменений в Устав муниципального образования Ейский район. Информируем Вас о результатах публичных слушаний:</w:t>
      </w:r>
    </w:p>
    <w:p w:rsidR="004B37F3" w:rsidRPr="004B37F3" w:rsidRDefault="004B37F3" w:rsidP="004B37F3">
      <w:pPr>
        <w:rPr>
          <w:rFonts w:ascii="Times New Roman" w:hAnsi="Times New Roman" w:cs="Times New Roman"/>
          <w:sz w:val="28"/>
          <w:szCs w:val="28"/>
        </w:rPr>
      </w:pPr>
    </w:p>
    <w:sectPr w:rsidR="004B37F3" w:rsidRPr="004B37F3" w:rsidSect="00C71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EAF" w:rsidRDefault="00C95EAF" w:rsidP="00C95EAF">
      <w:pPr>
        <w:spacing w:after="0" w:line="240" w:lineRule="auto"/>
      </w:pPr>
      <w:r>
        <w:separator/>
      </w:r>
    </w:p>
  </w:endnote>
  <w:endnote w:type="continuationSeparator" w:id="1">
    <w:p w:rsidR="00C95EAF" w:rsidRDefault="00C95EAF" w:rsidP="00C9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EAF" w:rsidRDefault="00C95EAF" w:rsidP="00C95EAF">
      <w:pPr>
        <w:spacing w:after="0" w:line="240" w:lineRule="auto"/>
      </w:pPr>
      <w:r>
        <w:separator/>
      </w:r>
    </w:p>
  </w:footnote>
  <w:footnote w:type="continuationSeparator" w:id="1">
    <w:p w:rsidR="00C95EAF" w:rsidRDefault="00C95EAF" w:rsidP="00C95E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C4E"/>
    <w:rsid w:val="004B37F3"/>
    <w:rsid w:val="0092411D"/>
    <w:rsid w:val="009A0F31"/>
    <w:rsid w:val="00B04C4E"/>
    <w:rsid w:val="00B55786"/>
    <w:rsid w:val="00C71C12"/>
    <w:rsid w:val="00C95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5EAF"/>
  </w:style>
  <w:style w:type="paragraph" w:styleId="a5">
    <w:name w:val="footer"/>
    <w:basedOn w:val="a"/>
    <w:link w:val="a6"/>
    <w:uiPriority w:val="99"/>
    <w:semiHidden/>
    <w:unhideWhenUsed/>
    <w:rsid w:val="00C9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5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u0801</dc:creator>
  <cp:keywords/>
  <dc:description/>
  <cp:lastModifiedBy>Verstka</cp:lastModifiedBy>
  <cp:revision>5</cp:revision>
  <cp:lastPrinted>2024-09-12T13:49:00Z</cp:lastPrinted>
  <dcterms:created xsi:type="dcterms:W3CDTF">2024-09-12T13:25:00Z</dcterms:created>
  <dcterms:modified xsi:type="dcterms:W3CDTF">2024-09-20T10:36:00Z</dcterms:modified>
</cp:coreProperties>
</file>